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7728" w14:textId="77777777" w:rsidR="00C32CCC" w:rsidRDefault="00C32CCC" w:rsidP="00C32CCC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Муниципальное автономное дошкольное образовательное учреждение </w:t>
      </w:r>
    </w:p>
    <w:p w14:paraId="658519F7" w14:textId="77777777" w:rsidR="00C32CCC" w:rsidRDefault="00C32CCC" w:rsidP="00C32CCC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детский сад № 14 города Липецка</w:t>
      </w:r>
    </w:p>
    <w:p w14:paraId="3E41F544" w14:textId="77777777" w:rsidR="00C32CCC" w:rsidRDefault="00C32CCC" w:rsidP="00C32CC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C53D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5E4BC1" wp14:editId="418D0CBF">
            <wp:simplePos x="0" y="0"/>
            <wp:positionH relativeFrom="column">
              <wp:posOffset>1793240</wp:posOffset>
            </wp:positionH>
            <wp:positionV relativeFrom="paragraph">
              <wp:posOffset>155575</wp:posOffset>
            </wp:positionV>
            <wp:extent cx="2533650" cy="1882140"/>
            <wp:effectExtent l="0" t="0" r="0" b="0"/>
            <wp:wrapTight wrapText="bothSides">
              <wp:wrapPolygon edited="0">
                <wp:start x="14941" y="3935"/>
                <wp:lineTo x="2274" y="6121"/>
                <wp:lineTo x="1949" y="6559"/>
                <wp:lineTo x="7471" y="11368"/>
                <wp:lineTo x="10556" y="14866"/>
                <wp:lineTo x="1949" y="14866"/>
                <wp:lineTo x="1949" y="17053"/>
                <wp:lineTo x="9907" y="17490"/>
                <wp:lineTo x="11856" y="17490"/>
                <wp:lineTo x="16078" y="17053"/>
                <wp:lineTo x="19651" y="15960"/>
                <wp:lineTo x="19651" y="14866"/>
                <wp:lineTo x="20788" y="11368"/>
                <wp:lineTo x="20463" y="7215"/>
                <wp:lineTo x="18027" y="4810"/>
                <wp:lineTo x="16728" y="3935"/>
                <wp:lineTo x="14941" y="3935"/>
              </wp:wrapPolygon>
            </wp:wrapTight>
            <wp:docPr id="192122083" name="Рисунок 192122083" descr="D:\Лей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йбл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</w:t>
      </w:r>
      <w:r w:rsidRPr="00213F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14:paraId="036B180F" w14:textId="77777777" w:rsidR="00C32CCC" w:rsidRDefault="00C32CCC" w:rsidP="00C32C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</w:t>
      </w:r>
    </w:p>
    <w:p w14:paraId="3E86AF92" w14:textId="77777777" w:rsidR="00C32CCC" w:rsidRDefault="00C32CCC" w:rsidP="00C32CCC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14:paraId="500A4FC0" w14:textId="77777777" w:rsidR="00C32CCC" w:rsidRDefault="00C32CCC" w:rsidP="00C32CC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</w:p>
    <w:p w14:paraId="36A25F2E" w14:textId="77777777" w:rsidR="00C32CCC" w:rsidRPr="0004127B" w:rsidRDefault="00C32CCC" w:rsidP="00C32CCC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5C5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3D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0E2A26CE" w14:textId="77777777" w:rsidR="00C32CCC" w:rsidRPr="0004127B" w:rsidRDefault="00C32CCC" w:rsidP="00C32CCC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04127B">
        <w:rPr>
          <w:rFonts w:ascii="Times New Roman" w:eastAsia="Calibri" w:hAnsi="Times New Roman" w:cs="Times New Roman"/>
          <w:b/>
          <w:sz w:val="44"/>
          <w:szCs w:val="44"/>
        </w:rPr>
        <w:t xml:space="preserve">Консультация для родителей </w:t>
      </w:r>
    </w:p>
    <w:p w14:paraId="2CDC9915" w14:textId="77777777" w:rsidR="00C32CCC" w:rsidRPr="004B7B01" w:rsidRDefault="00C32CCC" w:rsidP="00C32CC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Музыка в общении с ребенком</w:t>
      </w:r>
      <w:r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</w:p>
    <w:p w14:paraId="021F5E11" w14:textId="0B4B0448" w:rsidR="00C32CCC" w:rsidRPr="0004127B" w:rsidRDefault="00C32CCC" w:rsidP="00C32CC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14:paraId="0868729E" w14:textId="77777777" w:rsidR="00C32CCC" w:rsidRDefault="00C32CCC" w:rsidP="00C32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01D2F8" w14:textId="77777777" w:rsidR="00C32CCC" w:rsidRDefault="00C32CCC" w:rsidP="00C32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74E13" w14:textId="77777777" w:rsidR="00C32CCC" w:rsidRDefault="00C32CCC" w:rsidP="00C32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AFF43" w14:textId="77777777" w:rsidR="00C32CCC" w:rsidRDefault="00C32CCC" w:rsidP="00C32C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2F930E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Музыкальный руководитель:</w:t>
      </w:r>
    </w:p>
    <w:p w14:paraId="6E295CD8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Гордеева М.Н.</w:t>
      </w:r>
    </w:p>
    <w:p w14:paraId="43DBC5BA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D42C4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373D03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C4D79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A4C2F9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D07C72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7C40D5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A6B7C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8BC84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30363B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866AF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8A2B3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11C961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12A33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2DC5AB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2BBDFA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D87DC8" w14:textId="77777777" w:rsidR="00C32CCC" w:rsidRDefault="00C32CCC" w:rsidP="00C32CCC">
      <w:pPr>
        <w:spacing w:after="0" w:line="259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F75DAC" w14:textId="6EAA3C24" w:rsidR="00125709" w:rsidRPr="004B7B01" w:rsidRDefault="004B7B01" w:rsidP="004B7B0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firstLine="568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lastRenderedPageBreak/>
        <w:t>Консультация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для родителей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«</w:t>
      </w:r>
      <w:r w:rsidR="00125709" w:rsidRPr="004B7B0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Музыка в общении с ребенком</w:t>
      </w:r>
      <w:r w:rsidR="00125709" w:rsidRPr="004B7B01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»</w:t>
      </w:r>
    </w:p>
    <w:p w14:paraId="03D157B8" w14:textId="77777777" w:rsidR="00125709" w:rsidRPr="00125709" w:rsidRDefault="00125709" w:rsidP="00C32CCC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48"/>
          <w:szCs w:val="48"/>
          <w:lang w:eastAsia="ru-RU"/>
        </w:rPr>
      </w:pP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дарит и 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детям радость совместного творчества, насыщает жизнь яркими впечатлениями. Не обязательно иметь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музыкальное образование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регулярно отправляться с вашим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удивительный мир гармонии звуков.</w:t>
      </w:r>
    </w:p>
    <w:p w14:paraId="111EE538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домашнюю фонотеку из записей классики, детских песенок,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музыки из мультфильмов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плясовых, маршевых мелодий и др. Сейчас выпускается много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записей импровизационно-романтического характера. Такую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включать на тихой громкости при чтении сказок, сопровождать ею рисование, лепку или использовать при укладывании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спать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4C51BC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Организуйте домашний оркестр из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звучащих покупных и самодельных игрушек и сопровождайте подыгрыванием на них записи детских песен,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различных танцевальных и маршевых мелодий.</w:t>
      </w:r>
    </w:p>
    <w:p w14:paraId="2FE88293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стихов, сказочных историй также может сопровождаться подыгрыванием на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инструментах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5E5FCC0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тембровый и ритмический слух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 помощью игр и загадок с включением в них детских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1DFFD4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очень подвижны, и если поощрять их двигательные импровизации под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таких детей будут отличать координированность и грациозность движений.</w:t>
      </w:r>
    </w:p>
    <w:p w14:paraId="10EC5D0F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 – еще один вид совместной деятельности. Инсценировать можно не только песни, но и стихи, даже некоторые картины, что, безусловно, развивает фантазию малышей.</w:t>
      </w:r>
    </w:p>
    <w:p w14:paraId="56BAB149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 звукоподражания, производимые в процессе чтения сказок, а также песенные импровизации – передающие то или иное состояние или на заданный текст – вызывают у детей большой интерес и активно развивают их творческое начало.</w:t>
      </w:r>
    </w:p>
    <w:p w14:paraId="53301722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Совместные походы на детские спектакли, концерты обогатят впечатления малыша, позволят расширить спектр домашнего музицирования.</w:t>
      </w:r>
    </w:p>
    <w:p w14:paraId="76F4567B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привести несколько примеров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игр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которые можно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A69270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игра на развитие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что звучит»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этой игры понадобится несколько предметов быта, которые есть в каждом доме. Пусть это будут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например, стеклянная бутылка,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кастрюля, тарелка, стакан, фарфоровая чашка. Возьмите карандаш, только держите его за самый кончик, чтобы не заглушать звук, и постучите по каждому предмету по очереди. Затем, попросите малыша отвернуться и постучите по какому-либо одному предмету. Когда малыш повернется к Вам, дайте карандаш ему, и пусть он отгадает, по какому предмету Вы постучали.</w:t>
      </w:r>
    </w:p>
    <w:p w14:paraId="0F4C9FF1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малыш будет отгадывать методом проб. То есть, будет сам стучать по каждому предмету, пока не услышит нужное звучание. Если он ошибется, повторите попытку. Чем чаще Вы будете играть в эту игру, тем лучше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ориентироваться в звучании данных предметов. В эту игру можно начинать играть с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примерно от 3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,5 лет. Когда Ваш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становится старше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ее можно усложнять. Например, добавлять другие предметы,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похожие по звучанию, или угадывать звучание не одного предмета, а последовательности звуков.</w:t>
      </w:r>
    </w:p>
    <w:p w14:paraId="09A09E72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играть в такую игру на развитие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музыкального слуха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Назовем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r w:rsidRPr="0012570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Музыкальные бутылки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(стаканы, бокалы)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игры нужны какие-либо идентичные стеклянные сосуды, например, бутылки, или рюмки, или стаканы и еще металлическая ложка, или вилка. Пусть в начале их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(сосудов)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2, чем старше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сосудов. Я буду рассказывать на примере бутылок.</w:t>
      </w:r>
    </w:p>
    <w:p w14:paraId="71EB303C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Наберите в одну бутылку немного воды, и постучите по горлышку бутылки ложкой, держа ее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(ложку)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самый край. Попросите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14:paraId="66A6702C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с теми же предметами можно сочинять какие-либо простые мелодии. Предложите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набрать в бутылки различное количество воды и выстроить их по звуку. То есть, бутылки, которые звучат низким звуком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слева, и, соответственно, которые звучат высоким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справа. Поверьте,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 будет очень интересно этим заняться. Потом можно попробовать соединять звуки и выстраивать какую-либо наипростейшую мелодию. Сначала сочините что-то Вы, а затем предложите Вашему малышу. Чем чаще Вы будете играть в эту игру, тем быстрее можно будет ее усложнять, например, добавлять больше бутылок, или комбинировать звуки бутылок, например, с колокольчиками.</w:t>
      </w:r>
    </w:p>
    <w:p w14:paraId="1A2A23ED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еще одна игра, которая поможет Вам развить у Вашего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ритма мелодии. Назовем эту игру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«Угадай мелодию»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правила игры очень просты. Задумайте какую-либо хорошо известную Вашему малышу песенку, и прохлопайте ее. То есть прохлопайте ритм песенки. Не забывая, что когда в оригинале мелодия тихая, нужно хлопать тихо, а когда громкая </w:t>
      </w:r>
      <w:r w:rsidR="005457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соответственно, громко. Пусть Ваш малыш угадает эту мелодию, а затем загадает свою.</w:t>
      </w:r>
    </w:p>
    <w:p w14:paraId="5DB0E9B4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забывайте, что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4-6 лет трудно удержать в памяти большой отрывок мелодии, поэтому в игре испытывайте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припев песенки, или даже 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 несколько строчек. Например, если Вы загадали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«Антошку»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достаточно прохлопать только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АнтОшка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пойдем копать </w:t>
      </w:r>
      <w:proofErr w:type="spellStart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картОшку</w:t>
      </w:r>
      <w:proofErr w:type="spellEnd"/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будет приблизительно 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(2-й хлопок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пауза; два хлопка; пауза; два быстрых хлопка; пауза; 3 хлопка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(второй более громкий)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пауза. Все нужно повторить два раза. Если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трудно угадать, добавьте к хлопкам еще звуки, например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«пам-пам-пам»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 нужно петь мелодию, просто проговаривайте ритм. Не забывайте предлагать Вашему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прохлопать мелодию вместе с Вами, так ему легче будет сориентироваться.</w:t>
      </w:r>
    </w:p>
    <w:p w14:paraId="6702777A" w14:textId="77777777" w:rsidR="00125709" w:rsidRPr="004B7B01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Рекомендованные </w:t>
      </w:r>
      <w:r w:rsidRPr="004B7B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B7B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произведения для прослушивания:</w:t>
      </w:r>
    </w:p>
    <w:p w14:paraId="64AE8266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Брамс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«Колыбельная»</w:t>
      </w:r>
    </w:p>
    <w:p w14:paraId="15CD5F4B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Бах-Гуно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«Аве Мария»</w:t>
      </w:r>
    </w:p>
    <w:p w14:paraId="02CD8ABB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Григ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№1 ля 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«Пер 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Гюнт»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«Утро»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 пещере горного короля»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4FCA2E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Лист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«Любовная греза»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</w:p>
    <w:p w14:paraId="6A0BFA90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Мендельсон </w:t>
      </w:r>
      <w:r w:rsidRPr="0012570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 к комедии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«Сон в летнюю ночь»</w:t>
      </w:r>
    </w:p>
    <w:p w14:paraId="68984B77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А. Моцарт: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Симфония № 41,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«Маленькая ночная серенада»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фрагменты из оперы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«Волшебная флейта»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593F650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С. Рахманинов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</w:t>
      </w:r>
      <w:r w:rsidR="004B7B0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я фортепиано с оркестром № 2 до 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минор»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«Вокализ»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(соч. 34 № 14,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«Рапсодия на тему Паганини»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85D2BFD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Ш. К. Сен- Санс Сюита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«Карнавал животных»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proofErr w:type="spellStart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пьсы</w:t>
      </w:r>
      <w:proofErr w:type="spellEnd"/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«Лебедь»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«Аквариум»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96D42FA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7B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Штраус вальсы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«На прекрасном голубом Дунае»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«Сказки венского леса»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AF6841" w14:textId="77777777" w:rsidR="00125709" w:rsidRP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 И. Чайковский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«Концерт для фортепиано с оркестром № 1 Си бемоль мажор»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«Струнный квартет №1»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фортепианные циклы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«Детский альбом»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3F7422" w14:textId="77777777" w:rsidR="00125709" w:rsidRDefault="00125709" w:rsidP="00C32C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Вивальди </w:t>
      </w:r>
      <w:r w:rsidRPr="00125709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«Времена года»</w:t>
      </w:r>
      <w:r w:rsidRPr="00125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571332" w14:textId="77777777" w:rsidR="005457E0" w:rsidRDefault="005457E0" w:rsidP="00C32C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F882CA5" w14:textId="77777777" w:rsidR="005457E0" w:rsidRDefault="005457E0" w:rsidP="00C32CC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6259AB9" w14:textId="77777777" w:rsidR="005457E0" w:rsidRPr="00125709" w:rsidRDefault="005457E0" w:rsidP="005457E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57E0" w:rsidRPr="00125709" w:rsidSect="004B7B0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709"/>
    <w:rsid w:val="00125709"/>
    <w:rsid w:val="004B7B01"/>
    <w:rsid w:val="00501F82"/>
    <w:rsid w:val="005457E0"/>
    <w:rsid w:val="007A7A0A"/>
    <w:rsid w:val="00C3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0830"/>
  <w15:docId w15:val="{E24DF664-0271-4AD4-AEB0-0604D680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1021</Words>
  <Characters>5824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2024-10-01T08:55:00Z</dcterms:created>
  <dcterms:modified xsi:type="dcterms:W3CDTF">2024-12-09T10:30:00Z</dcterms:modified>
</cp:coreProperties>
</file>