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358AD" w14:textId="77777777" w:rsidR="00287167" w:rsidRPr="00507D1E" w:rsidRDefault="00287167" w:rsidP="0028716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14:paraId="1CADDCCF" w14:textId="77777777" w:rsidR="00287167" w:rsidRPr="00507D1E" w:rsidRDefault="00287167" w:rsidP="00287167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14:paraId="54FCC3B2" w14:textId="77777777" w:rsidR="00287167" w:rsidRDefault="00287167" w:rsidP="00287167"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62D6A1" wp14:editId="7DD0B9E6">
            <wp:simplePos x="0" y="0"/>
            <wp:positionH relativeFrom="page">
              <wp:align>center</wp:align>
            </wp:positionH>
            <wp:positionV relativeFrom="paragraph">
              <wp:posOffset>1020445</wp:posOffset>
            </wp:positionV>
            <wp:extent cx="123825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C5CFA" w14:textId="77777777" w:rsidR="00287167" w:rsidRDefault="00287167" w:rsidP="00287167">
      <w:pPr>
        <w:rPr>
          <w:rFonts w:eastAsia="Times New Roman"/>
          <w:b/>
          <w:bCs/>
          <w:sz w:val="32"/>
          <w:szCs w:val="32"/>
          <w:lang w:eastAsia="ru-RU"/>
        </w:rPr>
      </w:pPr>
    </w:p>
    <w:p w14:paraId="29B7D071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0BC44F01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05178593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726C1252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3707BD4A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3EF59022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6DA7306E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41F9E220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2A64AA56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72E76E5F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sz w:val="32"/>
          <w:szCs w:val="32"/>
          <w:lang w:eastAsia="ru-RU"/>
        </w:rPr>
        <w:t>Консультация для родителей:</w:t>
      </w:r>
    </w:p>
    <w:p w14:paraId="33821724" w14:textId="77777777" w:rsidR="00287167" w:rsidRDefault="00287167" w:rsidP="00287167">
      <w:pPr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14:paraId="20BE97D2" w14:textId="5D3401E2" w:rsidR="00287167" w:rsidRDefault="00287167" w:rsidP="00287167">
      <w:pPr>
        <w:jc w:val="center"/>
        <w:rPr>
          <w:rFonts w:eastAsia="Times New Roman"/>
          <w:b/>
          <w:bCs/>
          <w:sz w:val="72"/>
          <w:szCs w:val="32"/>
          <w:lang w:eastAsia="ru-RU"/>
        </w:rPr>
      </w:pPr>
      <w:r w:rsidRPr="00AC1452">
        <w:rPr>
          <w:rFonts w:eastAsia="Times New Roman"/>
          <w:b/>
          <w:bCs/>
          <w:sz w:val="72"/>
          <w:szCs w:val="32"/>
          <w:lang w:eastAsia="ru-RU"/>
        </w:rPr>
        <w:t>«</w:t>
      </w:r>
      <w:r>
        <w:rPr>
          <w:rFonts w:eastAsia="Times New Roman"/>
          <w:b/>
          <w:bCs/>
          <w:sz w:val="72"/>
          <w:szCs w:val="32"/>
          <w:lang w:eastAsia="ru-RU"/>
        </w:rPr>
        <w:t>Музыкальные инструменты своими руками</w:t>
      </w:r>
      <w:r w:rsidRPr="00AC1452">
        <w:rPr>
          <w:rFonts w:eastAsia="Times New Roman"/>
          <w:b/>
          <w:bCs/>
          <w:sz w:val="72"/>
          <w:szCs w:val="32"/>
          <w:lang w:eastAsia="ru-RU"/>
        </w:rPr>
        <w:t>»</w:t>
      </w:r>
    </w:p>
    <w:p w14:paraId="4AD321AA" w14:textId="77777777" w:rsidR="00287167" w:rsidRDefault="00287167" w:rsidP="00287167">
      <w:pPr>
        <w:jc w:val="center"/>
        <w:rPr>
          <w:rFonts w:eastAsia="Times New Roman"/>
          <w:b/>
          <w:bCs/>
          <w:sz w:val="72"/>
          <w:szCs w:val="32"/>
          <w:lang w:eastAsia="ru-RU"/>
        </w:rPr>
      </w:pPr>
    </w:p>
    <w:p w14:paraId="20BF5073" w14:textId="77777777" w:rsidR="00287167" w:rsidRDefault="00287167" w:rsidP="00287167">
      <w:pPr>
        <w:jc w:val="center"/>
        <w:rPr>
          <w:rFonts w:eastAsia="Times New Roman"/>
          <w:b/>
          <w:bCs/>
          <w:sz w:val="72"/>
          <w:szCs w:val="32"/>
          <w:lang w:eastAsia="ru-RU"/>
        </w:rPr>
      </w:pPr>
    </w:p>
    <w:p w14:paraId="667E0F83" w14:textId="77777777" w:rsidR="00287167" w:rsidRDefault="00287167" w:rsidP="00287167">
      <w:pPr>
        <w:jc w:val="center"/>
        <w:rPr>
          <w:rFonts w:eastAsia="Times New Roman"/>
          <w:b/>
          <w:bCs/>
          <w:sz w:val="72"/>
          <w:szCs w:val="32"/>
          <w:lang w:eastAsia="ru-RU"/>
        </w:rPr>
      </w:pPr>
    </w:p>
    <w:p w14:paraId="0D25F63A" w14:textId="77777777" w:rsidR="00287167" w:rsidRDefault="00287167" w:rsidP="00287167">
      <w:pPr>
        <w:jc w:val="center"/>
        <w:rPr>
          <w:rFonts w:eastAsia="Times New Roman"/>
          <w:b/>
          <w:bCs/>
          <w:sz w:val="72"/>
          <w:szCs w:val="32"/>
          <w:lang w:eastAsia="ru-RU"/>
        </w:rPr>
      </w:pPr>
    </w:p>
    <w:p w14:paraId="0050FBE0" w14:textId="2F391E4F" w:rsidR="00287167" w:rsidRDefault="00287167" w:rsidP="00287167">
      <w:pPr>
        <w:rPr>
          <w:rFonts w:eastAsia="Times New Roman"/>
          <w:b/>
          <w:bCs/>
          <w:sz w:val="72"/>
          <w:szCs w:val="32"/>
          <w:lang w:eastAsia="ru-RU"/>
        </w:rPr>
      </w:pPr>
    </w:p>
    <w:p w14:paraId="3DDB68D6" w14:textId="77777777" w:rsidR="00287167" w:rsidRDefault="00287167" w:rsidP="00287167">
      <w:pPr>
        <w:jc w:val="right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Музыкальный руководитель:</w:t>
      </w:r>
    </w:p>
    <w:p w14:paraId="2551B6E2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eastAsia="Times New Roman"/>
          <w:b/>
          <w:bCs/>
          <w:sz w:val="28"/>
          <w:szCs w:val="28"/>
          <w:lang w:eastAsia="ru-RU"/>
        </w:rPr>
        <w:t>Костеева</w:t>
      </w:r>
      <w:proofErr w:type="spellEnd"/>
      <w:r>
        <w:rPr>
          <w:rFonts w:eastAsia="Times New Roman"/>
          <w:b/>
          <w:bCs/>
          <w:sz w:val="28"/>
          <w:szCs w:val="28"/>
          <w:lang w:eastAsia="ru-RU"/>
        </w:rPr>
        <w:t xml:space="preserve"> Е.Н.</w:t>
      </w:r>
    </w:p>
    <w:p w14:paraId="4AE1B57F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FFCA838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2ACE5971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14:paraId="494A0982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г. Липецк</w:t>
      </w:r>
    </w:p>
    <w:p w14:paraId="385BA8AD" w14:textId="77777777" w:rsidR="00287167" w:rsidRDefault="00287167" w:rsidP="00287167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2024</w:t>
      </w:r>
    </w:p>
    <w:p w14:paraId="106DA1C0" w14:textId="2C4F7BCA" w:rsidR="00E85F35" w:rsidRPr="00E85F35" w:rsidRDefault="00E85F35" w:rsidP="00287167">
      <w:pPr>
        <w:spacing w:after="200" w:line="276" w:lineRule="auto"/>
        <w:jc w:val="center"/>
        <w:rPr>
          <w:rFonts w:eastAsia="Calibri"/>
          <w:i/>
          <w:color w:val="800080"/>
          <w:sz w:val="44"/>
          <w:szCs w:val="44"/>
          <w:lang w:eastAsia="en-US"/>
        </w:rPr>
      </w:pPr>
      <w:r w:rsidRPr="00E85F35">
        <w:rPr>
          <w:rFonts w:eastAsia="Calibri"/>
          <w:i/>
          <w:color w:val="800080"/>
          <w:sz w:val="44"/>
          <w:szCs w:val="44"/>
          <w:lang w:eastAsia="en-US"/>
        </w:rPr>
        <w:lastRenderedPageBreak/>
        <w:t>Консультация для родителей</w:t>
      </w:r>
    </w:p>
    <w:p w14:paraId="58E2EBA9" w14:textId="77777777" w:rsidR="00E85F35" w:rsidRPr="00E85F35" w:rsidRDefault="00E85F35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«Музыкальные инструменты</w:t>
      </w:r>
    </w:p>
    <w:p w14:paraId="147792FB" w14:textId="77777777" w:rsidR="00E85F35" w:rsidRPr="00E85F35" w:rsidRDefault="00E85F35" w:rsidP="00E85F35">
      <w:pPr>
        <w:spacing w:after="200" w:line="276" w:lineRule="auto"/>
        <w:jc w:val="center"/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</w:pPr>
      <w:r w:rsidRPr="00E85F35">
        <w:rPr>
          <w:rFonts w:ascii="Monotype Corsiva" w:eastAsia="Calibri" w:hAnsi="Monotype Corsiva"/>
          <w:b/>
          <w:color w:val="800080"/>
          <w:sz w:val="72"/>
          <w:szCs w:val="72"/>
          <w:lang w:eastAsia="en-US"/>
        </w:rPr>
        <w:t>своими руками»</w:t>
      </w:r>
    </w:p>
    <w:p w14:paraId="4A4E5FD4" w14:textId="77777777" w:rsidR="00E85F35" w:rsidRPr="00E85F35" w:rsidRDefault="00E85F35" w:rsidP="00E85F35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 w:rsidRPr="00E85F35"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  <w:t xml:space="preserve"> </w:t>
      </w:r>
    </w:p>
    <w:p w14:paraId="0965A6E5" w14:textId="24EE4E2E" w:rsidR="00E85F35" w:rsidRPr="006478CC" w:rsidRDefault="00E85F35" w:rsidP="006478CC">
      <w:pPr>
        <w:jc w:val="center"/>
        <w:rPr>
          <w:rFonts w:ascii="Calibri" w:eastAsia="Calibri" w:hAnsi="Calibri"/>
          <w:sz w:val="40"/>
          <w:szCs w:val="40"/>
          <w:shd w:val="clear" w:color="auto" w:fill="FFFFFF"/>
          <w:lang w:eastAsia="en-US"/>
        </w:rPr>
      </w:pPr>
      <w:r>
        <w:rPr>
          <w:rFonts w:ascii="Calibri" w:eastAsia="Calibri" w:hAnsi="Calibri"/>
          <w:noProof/>
          <w:sz w:val="40"/>
          <w:szCs w:val="40"/>
          <w:shd w:val="clear" w:color="auto" w:fill="FFFFFF"/>
          <w:lang w:eastAsia="ru-RU"/>
        </w:rPr>
        <w:drawing>
          <wp:inline distT="0" distB="0" distL="0" distR="0" wp14:anchorId="185D42EA" wp14:editId="4CDCD3B0">
            <wp:extent cx="3619500" cy="3390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B50C2" w14:textId="004CD15F" w:rsidR="00E85F35" w:rsidRDefault="00E85F35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Для гармоничного развития малышей в возрасте от полутора до трех   лет немаловажно слуховое восприятие и чувство ритма. Развивать и то и другое отлично помогают музыкальные инструменты, не только покупные (фабричные). Было бы лучше сделать эти чудо - инструменты своими руками и обязательно привлечь к этому процессу своего ребенка. Ведь совместный труд 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14:paraId="1E08ECF3" w14:textId="77777777" w:rsidR="00287167" w:rsidRPr="00E85F35" w:rsidRDefault="00287167" w:rsidP="00E85F35">
      <w:pPr>
        <w:spacing w:after="200" w:line="276" w:lineRule="auto"/>
        <w:ind w:firstLine="9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bookmarkStart w:id="0" w:name="_GoBack"/>
      <w:bookmarkEnd w:id="0"/>
    </w:p>
    <w:p w14:paraId="2B760E00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lastRenderedPageBreak/>
        <w:t>1. «Шуршалки» из пластиковой бутылки малого размера.</w:t>
      </w:r>
    </w:p>
    <w:p w14:paraId="6B03E293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0F1813AC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Из бутылок сок допили,</w:t>
      </w:r>
    </w:p>
    <w:p w14:paraId="29B7611D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На полоски разделили.</w:t>
      </w:r>
    </w:p>
    <w:p w14:paraId="7B154EC7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B7C1FCD" w14:textId="77777777" w:rsidR="00E85F35" w:rsidRPr="00E85F35" w:rsidRDefault="00E85F35" w:rsidP="00E85F35">
      <w:pPr>
        <w:spacing w:after="200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EB1E81E" wp14:editId="1A22B74B">
            <wp:extent cx="3333750" cy="2571750"/>
            <wp:effectExtent l="0" t="0" r="0" b="0"/>
            <wp:docPr id="5" name="Рисунок 5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CF0E2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E120038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039F3053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0D0D9AAD" w14:textId="77777777" w:rsidR="00E85F35" w:rsidRPr="00E85F35" w:rsidRDefault="00E85F35" w:rsidP="00E85F35">
      <w:pPr>
        <w:spacing w:after="200"/>
        <w:jc w:val="both"/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2. «Музыкальный браслет»</w:t>
      </w:r>
      <w:r w:rsidRPr="00E85F35">
        <w:rPr>
          <w:rFonts w:eastAsia="Calibri"/>
          <w:color w:val="800080"/>
          <w:sz w:val="28"/>
          <w:szCs w:val="28"/>
          <w:shd w:val="clear" w:color="auto" w:fill="FFFFFF"/>
          <w:lang w:eastAsia="en-US"/>
        </w:rPr>
        <w:t>.</w:t>
      </w:r>
    </w:p>
    <w:p w14:paraId="5DF38D01" w14:textId="77777777"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Много мелких по размеру пуговиц пришить к ажурной резинке.</w:t>
      </w:r>
    </w:p>
    <w:p w14:paraId="6375350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27F58CF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Пуговицы нашли в квартире</w:t>
      </w:r>
    </w:p>
    <w:p w14:paraId="0A7EB0D4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И к </w:t>
      </w:r>
      <w:proofErr w:type="spellStart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резиночке</w:t>
      </w:r>
      <w:proofErr w:type="spellEnd"/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пришили.</w:t>
      </w:r>
    </w:p>
    <w:p w14:paraId="39526E4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A5CD17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0DE7D68" wp14:editId="327DCB5C">
            <wp:extent cx="3486150" cy="2590800"/>
            <wp:effectExtent l="0" t="0" r="0" b="0"/>
            <wp:docPr id="4" name="Рисунок 4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D776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5C39D5AC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31C716FB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3DC9597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70796871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 xml:space="preserve">3. «Погремушки».  </w:t>
      </w:r>
    </w:p>
    <w:p w14:paraId="7CA8A4D1" w14:textId="77777777" w:rsidR="00E85F35" w:rsidRPr="00E85F35" w:rsidRDefault="00E85F35" w:rsidP="00E85F35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Срезать дно пластиковой бутылки, соединить две полученные половинки между собой. Внутренность дна от бутылочки предварительно заполнить разноцветным бисером (бусинами, стеклярусом и т.д.). В зависимости от наполняемого материала будет разное звучание у погремушки. Соединить два дна с помощью двустороннего скотча. Открытую сторону скотча можно закрыть атласной лентой, тесьмой, самоклеящейся бумагой и т.д. Внешнюю сторону погремушки также можно украсить узорами из самоклеящейся цветной бумаги. Погремушку можно дополнить ручкой.</w:t>
      </w:r>
    </w:p>
    <w:p w14:paraId="6CC7EA2C" w14:textId="77777777" w:rsidR="00E85F35" w:rsidRPr="00E85F35" w:rsidRDefault="00E85F35" w:rsidP="00E85F35">
      <w:pPr>
        <w:spacing w:after="200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</w:p>
    <w:p w14:paraId="4C6F8AC0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Из бутылок сок допили,</w:t>
      </w:r>
    </w:p>
    <w:p w14:paraId="6E2ACFD3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В погремушку превратили.</w:t>
      </w:r>
    </w:p>
    <w:p w14:paraId="7B73B6F4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213E9EA9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noProof/>
          <w:sz w:val="28"/>
          <w:szCs w:val="28"/>
          <w:lang w:eastAsia="ru-RU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EEF5454" wp14:editId="5E82CE11">
            <wp:extent cx="3333750" cy="2657475"/>
            <wp:effectExtent l="0" t="0" r="0" b="9525"/>
            <wp:docPr id="3" name="Рисунок 3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98226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56E2D3F4" w14:textId="77777777" w:rsidR="00E85F35" w:rsidRPr="00E85F35" w:rsidRDefault="00E85F35" w:rsidP="00E85F35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И сыграем вам сейчас!</w:t>
      </w:r>
    </w:p>
    <w:p w14:paraId="56EA2410" w14:textId="77777777"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4. «Цветные трещотки».</w:t>
      </w:r>
    </w:p>
    <w:p w14:paraId="6F764D48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Разноцветные колпачки от отслуживших фломастеров приклеить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 Колпачок можно оставить на старом фломастере или  использовать карандаш, деревянную палочку.           </w:t>
      </w:r>
    </w:p>
    <w:p w14:paraId="287FAA5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44B65D5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Все фломастеры засохли,</w:t>
      </w:r>
    </w:p>
    <w:p w14:paraId="2328948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Крышки склеили дорожкой.</w:t>
      </w:r>
    </w:p>
    <w:p w14:paraId="66D5B29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2F3023C4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lastRenderedPageBreak/>
        <w:drawing>
          <wp:inline distT="0" distB="0" distL="0" distR="0" wp14:anchorId="5B283AD1" wp14:editId="31653932">
            <wp:extent cx="3209925" cy="2543175"/>
            <wp:effectExtent l="0" t="0" r="9525" b="9525"/>
            <wp:docPr id="2" name="Рисунок 2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8EDCB" w14:textId="77777777" w:rsidR="00E85F35" w:rsidRPr="00E85F35" w:rsidRDefault="00E85F35" w:rsidP="00E85F35">
      <w:pPr>
        <w:rPr>
          <w:rFonts w:eastAsia="Calibri"/>
          <w:sz w:val="28"/>
          <w:szCs w:val="28"/>
          <w:lang w:eastAsia="en-US"/>
        </w:rPr>
      </w:pPr>
    </w:p>
    <w:p w14:paraId="71276B8C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1055BBCB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44121DCF" w14:textId="77777777" w:rsidR="00E85F35" w:rsidRPr="00E85F35" w:rsidRDefault="00E85F35" w:rsidP="00E85F35">
      <w:pPr>
        <w:spacing w:after="200" w:line="276" w:lineRule="auto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t>5. «Музыкальные ключи».</w:t>
      </w:r>
    </w:p>
    <w:p w14:paraId="060E577C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Собрать  плоские  ключи от дверного замка  вместе в кольцо (количество ключей от 5 до 7 штук). Затем вдеть кольцо с ключами в приготовленное отверстие деревянного брусочка, размер брусочка 1*10 см.</w:t>
      </w:r>
    </w:p>
    <w:p w14:paraId="6F3ED5E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135001C4" wp14:editId="7F60846E">
            <wp:extent cx="3705225" cy="2809875"/>
            <wp:effectExtent l="0" t="0" r="9525" b="9525"/>
            <wp:docPr id="1" name="Рисунок 1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34E3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1519D6FD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Мы ключи нашли в квартире,</w:t>
      </w:r>
    </w:p>
    <w:p w14:paraId="1B59585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>И к брелочку прицепили</w:t>
      </w:r>
    </w:p>
    <w:p w14:paraId="4D9DDBF0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Удивить хотим мы вас,</w:t>
      </w:r>
    </w:p>
    <w:p w14:paraId="3C0B6F1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>И сыграем вам сейчас!</w:t>
      </w:r>
    </w:p>
    <w:p w14:paraId="1DB18439" w14:textId="37570E77" w:rsid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21D2CED0" w14:textId="2F54C466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61FF57CB" w14:textId="1BD7DF50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439ECE5D" w14:textId="3E5F9882" w:rsidR="00D77184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746A7B14" w14:textId="77777777" w:rsidR="00D77184" w:rsidRPr="00E85F35" w:rsidRDefault="00D77184" w:rsidP="00E85F35">
      <w:pPr>
        <w:jc w:val="center"/>
        <w:rPr>
          <w:rFonts w:eastAsia="Calibri"/>
          <w:sz w:val="28"/>
          <w:szCs w:val="28"/>
          <w:lang w:eastAsia="en-US"/>
        </w:rPr>
      </w:pPr>
    </w:p>
    <w:p w14:paraId="3E2A4165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b/>
          <w:i/>
          <w:color w:val="800080"/>
          <w:sz w:val="28"/>
          <w:szCs w:val="28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lang w:eastAsia="en-US"/>
        </w:rPr>
        <w:lastRenderedPageBreak/>
        <w:t xml:space="preserve"> 6. «Колотушки».</w:t>
      </w:r>
    </w:p>
    <w:p w14:paraId="761B8C7D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Колотушки можно изготовить,  склеив клеем Титан  два пластиковых стаканчика от йогурта, предварительно положить внутрь один орех фундука. Внешне можно оформить узорами из самоклеящейся  цветной бумаги.</w:t>
      </w:r>
    </w:p>
    <w:p w14:paraId="19E99E95" w14:textId="77777777" w:rsidR="00E85F35" w:rsidRPr="00E85F35" w:rsidRDefault="00E85F35" w:rsidP="00E85F3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27587AE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         Йогурт - вкусненькая штучка,</w:t>
      </w:r>
    </w:p>
    <w:p w14:paraId="61E2F7F9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lang w:eastAsia="en-US"/>
        </w:rPr>
      </w:pPr>
      <w:r w:rsidRPr="00E85F35">
        <w:rPr>
          <w:rFonts w:eastAsia="Calibri"/>
          <w:sz w:val="28"/>
          <w:szCs w:val="28"/>
          <w:lang w:eastAsia="en-US"/>
        </w:rPr>
        <w:t xml:space="preserve">      Из стакана - колотушка.</w:t>
      </w:r>
    </w:p>
    <w:p w14:paraId="5B4FFC86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Удивить хотим мы вас,</w:t>
      </w:r>
    </w:p>
    <w:p w14:paraId="26977E31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И сыграем вам сейчас!</w:t>
      </w:r>
    </w:p>
    <w:p w14:paraId="1CD0EBA7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15ED34F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4814E222" w14:textId="77777777" w:rsidR="00E85F35" w:rsidRPr="00E85F35" w:rsidRDefault="00E85F35" w:rsidP="00E85F35">
      <w:pPr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</w:p>
    <w:p w14:paraId="6434115C" w14:textId="77777777" w:rsidR="00E85F35" w:rsidRPr="00E85F35" w:rsidRDefault="00E85F35" w:rsidP="00E85F35">
      <w:pPr>
        <w:spacing w:line="360" w:lineRule="auto"/>
        <w:jc w:val="center"/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</w:pPr>
      <w:r w:rsidRPr="00E85F35">
        <w:rPr>
          <w:rFonts w:eastAsia="Calibri"/>
          <w:b/>
          <w:i/>
          <w:color w:val="800080"/>
          <w:sz w:val="28"/>
          <w:szCs w:val="28"/>
          <w:shd w:val="clear" w:color="auto" w:fill="FFFFFF"/>
          <w:lang w:eastAsia="en-US"/>
        </w:rPr>
        <w:t>В заключение своей консультации хочу пожелать вам  и вашим детям творческих успехов!</w:t>
      </w:r>
    </w:p>
    <w:p w14:paraId="30AC5E8D" w14:textId="77777777" w:rsidR="00E85F35" w:rsidRPr="00E85F35" w:rsidRDefault="00E85F35" w:rsidP="00E85F35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14:paraId="5FB40629" w14:textId="77777777" w:rsidR="00E85F35" w:rsidRDefault="00E85F35" w:rsidP="00E85F35">
      <w:pPr>
        <w:jc w:val="center"/>
        <w:rPr>
          <w:rFonts w:ascii="Monotype Corsiva" w:hAnsi="Monotype Corsiva"/>
          <w:b/>
          <w:bCs/>
          <w:color w:val="FF0000"/>
          <w:sz w:val="40"/>
          <w:szCs w:val="40"/>
        </w:rPr>
      </w:pPr>
    </w:p>
    <w:sectPr w:rsidR="00E85F35" w:rsidSect="00573FD0">
      <w:pgSz w:w="11906" w:h="16838"/>
      <w:pgMar w:top="1134" w:right="1134" w:bottom="1134" w:left="1134" w:header="709" w:footer="709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35"/>
    <w:rsid w:val="0001348F"/>
    <w:rsid w:val="00287167"/>
    <w:rsid w:val="00573FD0"/>
    <w:rsid w:val="00644B1E"/>
    <w:rsid w:val="006478CC"/>
    <w:rsid w:val="00D77184"/>
    <w:rsid w:val="00E85F35"/>
    <w:rsid w:val="00F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648"/>
  <w15:docId w15:val="{83ACEAF9-049B-4444-A7F7-5430027E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35"/>
    <w:rPr>
      <w:rFonts w:ascii="Tahoma" w:eastAsia="MS Mincho" w:hAnsi="Tahoma" w:cs="Tahoma"/>
      <w:sz w:val="16"/>
      <w:szCs w:val="16"/>
      <w:lang w:eastAsia="ja-JP"/>
    </w:rPr>
  </w:style>
  <w:style w:type="paragraph" w:styleId="a5">
    <w:name w:val="Normal (Web)"/>
    <w:basedOn w:val="a"/>
    <w:uiPriority w:val="99"/>
    <w:semiHidden/>
    <w:unhideWhenUsed/>
    <w:rsid w:val="0028716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3</cp:revision>
  <dcterms:created xsi:type="dcterms:W3CDTF">2023-03-28T07:52:00Z</dcterms:created>
  <dcterms:modified xsi:type="dcterms:W3CDTF">2024-12-12T19:03:00Z</dcterms:modified>
</cp:coreProperties>
</file>