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810"/>
        <w:gridCol w:w="1173"/>
        <w:gridCol w:w="1715"/>
        <w:gridCol w:w="1276"/>
        <w:gridCol w:w="3878"/>
        <w:gridCol w:w="2040"/>
      </w:tblGrid>
      <w:tr w:rsidR="00E53B5E" w:rsidRPr="00E53B5E" w14:paraId="65F1BD5F" w14:textId="77777777" w:rsidTr="005174EB">
        <w:tc>
          <w:tcPr>
            <w:tcW w:w="14560" w:type="dxa"/>
            <w:gridSpan w:val="7"/>
          </w:tcPr>
          <w:p w14:paraId="2BE7E9C8" w14:textId="77777777" w:rsidR="00E53B5E" w:rsidRPr="00E53B5E" w:rsidRDefault="00E53B5E" w:rsidP="00E53B5E">
            <w:pPr>
              <w:spacing w:before="100" w:beforeAutospacing="1" w:after="100" w:afterAutospacing="1"/>
              <w:jc w:val="center"/>
              <w:outlineLvl w:val="2"/>
              <w:rPr>
                <w:rFonts w:ascii="Balsamiq Sans" w:eastAsia="Times New Roman" w:hAnsi="Balsamiq Sans" w:cs="Times New Roman"/>
                <w:b/>
                <w:bCs/>
                <w:color w:val="033B62"/>
                <w:sz w:val="46"/>
                <w:szCs w:val="46"/>
                <w:lang w:eastAsia="ru-RU"/>
              </w:rPr>
            </w:pPr>
            <w:r w:rsidRPr="00E53B5E">
              <w:rPr>
                <w:rFonts w:ascii="Balsamiq Sans" w:eastAsia="Times New Roman" w:hAnsi="Balsamiq Sans" w:cs="Times New Roman"/>
                <w:b/>
                <w:bCs/>
                <w:color w:val="033B62"/>
                <w:sz w:val="46"/>
                <w:szCs w:val="46"/>
                <w:lang w:eastAsia="ru-RU"/>
              </w:rPr>
              <w:t>Реализуемые в ДОУ образовательные программы</w:t>
            </w:r>
          </w:p>
          <w:p w14:paraId="7D9C0827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B5E" w:rsidRPr="00E53B5E" w14:paraId="51F3F27F" w14:textId="77777777" w:rsidTr="00E53B5E">
        <w:tc>
          <w:tcPr>
            <w:tcW w:w="668" w:type="dxa"/>
            <w:hideMark/>
          </w:tcPr>
          <w:p w14:paraId="4518B1BE" w14:textId="58CA794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п/п</w:t>
            </w:r>
          </w:p>
        </w:tc>
        <w:tc>
          <w:tcPr>
            <w:tcW w:w="3810" w:type="dxa"/>
            <w:hideMark/>
          </w:tcPr>
          <w:p w14:paraId="22EE8FAB" w14:textId="7B00625D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Наименование образовательной программы</w:t>
            </w:r>
          </w:p>
        </w:tc>
        <w:tc>
          <w:tcPr>
            <w:tcW w:w="1173" w:type="dxa"/>
            <w:hideMark/>
          </w:tcPr>
          <w:p w14:paraId="350A66AB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715" w:type="dxa"/>
            <w:hideMark/>
          </w:tcPr>
          <w:p w14:paraId="6B1175E6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Нормативный срок обучения</w:t>
            </w:r>
          </w:p>
        </w:tc>
        <w:tc>
          <w:tcPr>
            <w:tcW w:w="1276" w:type="dxa"/>
            <w:hideMark/>
          </w:tcPr>
          <w:p w14:paraId="17E4F936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обучения</w:t>
            </w:r>
          </w:p>
        </w:tc>
        <w:tc>
          <w:tcPr>
            <w:tcW w:w="3878" w:type="dxa"/>
            <w:hideMark/>
          </w:tcPr>
          <w:p w14:paraId="46393B73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предметов, курсов, дисциплин (модулей) в соответствии с учебным планом:</w:t>
            </w:r>
          </w:p>
        </w:tc>
        <w:tc>
          <w:tcPr>
            <w:tcW w:w="2040" w:type="dxa"/>
            <w:hideMark/>
          </w:tcPr>
          <w:p w14:paraId="1CAA7269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электронного обучения и дистанционных технологий</w:t>
            </w:r>
          </w:p>
        </w:tc>
      </w:tr>
      <w:tr w:rsidR="00E53B5E" w:rsidRPr="00E53B5E" w14:paraId="11FD5138" w14:textId="77777777" w:rsidTr="00E53B5E">
        <w:tc>
          <w:tcPr>
            <w:tcW w:w="668" w:type="dxa"/>
            <w:hideMark/>
          </w:tcPr>
          <w:p w14:paraId="16AACF80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1E7216A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AF9B707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EF4104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0" w:type="dxa"/>
            <w:hideMark/>
          </w:tcPr>
          <w:p w14:paraId="7D9DF624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программа дошкольного образования Муниципального автономного дошкольного образовательного учреждения детского сада № 14 г. Липецка</w:t>
            </w:r>
          </w:p>
        </w:tc>
        <w:tc>
          <w:tcPr>
            <w:tcW w:w="1173" w:type="dxa"/>
            <w:hideMark/>
          </w:tcPr>
          <w:p w14:paraId="39C8AE2C" w14:textId="6742AF66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2CE970A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2A85384B" w14:textId="77777777" w:rsidR="00E53B5E" w:rsidRPr="00E53B5E" w:rsidRDefault="00E53B5E" w:rsidP="00E53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  <w:p w14:paraId="53CD7108" w14:textId="77777777" w:rsidR="00E53B5E" w:rsidRPr="00E53B5E" w:rsidRDefault="00E53B5E" w:rsidP="00E53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1,5 до 8 лет)</w:t>
            </w:r>
          </w:p>
        </w:tc>
        <w:tc>
          <w:tcPr>
            <w:tcW w:w="1276" w:type="dxa"/>
            <w:hideMark/>
          </w:tcPr>
          <w:p w14:paraId="0B762D4E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B4C44E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4DBBC4D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CD3B940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4176BFF1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 область – «Речевое развитие»;</w:t>
            </w:r>
          </w:p>
          <w:p w14:paraId="03AE456A" w14:textId="2A065903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 область - «Познавательное развитие»;</w:t>
            </w:r>
          </w:p>
          <w:p w14:paraId="4FA9A436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 область - «Социально- коммуникативное развитие»;</w:t>
            </w:r>
          </w:p>
          <w:p w14:paraId="3A0D8801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 область – «Художественно- эстетическое развитие»;</w:t>
            </w:r>
          </w:p>
          <w:p w14:paraId="342766C8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 область – «Физическое развитие»</w:t>
            </w:r>
          </w:p>
        </w:tc>
        <w:tc>
          <w:tcPr>
            <w:tcW w:w="2040" w:type="dxa"/>
            <w:hideMark/>
          </w:tcPr>
          <w:p w14:paraId="388CF0C4" w14:textId="36064809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5E75156C" w14:textId="77777777" w:rsidTr="00E53B5E">
        <w:tc>
          <w:tcPr>
            <w:tcW w:w="668" w:type="dxa"/>
            <w:hideMark/>
          </w:tcPr>
          <w:p w14:paraId="3E2185CB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169C48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9764056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8EF657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0" w:type="dxa"/>
            <w:hideMark/>
          </w:tcPr>
          <w:p w14:paraId="5F8D2BF0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  образовательная программа дошкольного образования коррекционно-развивающей работы для детей с нарушениями речи 4-8 лет Муниципального автономного дошкольного образовательного </w:t>
            </w: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детского сада № 14 г. Липецка</w:t>
            </w:r>
          </w:p>
        </w:tc>
        <w:tc>
          <w:tcPr>
            <w:tcW w:w="1173" w:type="dxa"/>
            <w:hideMark/>
          </w:tcPr>
          <w:p w14:paraId="2578A8A2" w14:textId="28B85EF1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0EA27DE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52084165" w14:textId="77777777" w:rsidR="00E53B5E" w:rsidRPr="00E53B5E" w:rsidRDefault="00E53B5E" w:rsidP="00E53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14:paraId="21C1A00D" w14:textId="77777777" w:rsidR="00E53B5E" w:rsidRPr="00E53B5E" w:rsidRDefault="00E53B5E" w:rsidP="00E53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4 до 8 лет)</w:t>
            </w:r>
          </w:p>
        </w:tc>
        <w:tc>
          <w:tcPr>
            <w:tcW w:w="1276" w:type="dxa"/>
            <w:hideMark/>
          </w:tcPr>
          <w:p w14:paraId="48EEBCE6" w14:textId="43C673DB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D18FE9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478A94A4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модуль "Развитие лексико-грамматических средств языка";</w:t>
            </w:r>
          </w:p>
          <w:p w14:paraId="2A753DDB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модуль "Развитие самостоятельной развернутой фразовой речи";</w:t>
            </w:r>
          </w:p>
          <w:p w14:paraId="6ED2D213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модуль "Формирование произносительной стороны речи";</w:t>
            </w:r>
          </w:p>
          <w:p w14:paraId="28D202BD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модуль "Подготовка к овладению элементарными навыками письма и чтения"</w:t>
            </w:r>
          </w:p>
        </w:tc>
        <w:tc>
          <w:tcPr>
            <w:tcW w:w="2040" w:type="dxa"/>
            <w:hideMark/>
          </w:tcPr>
          <w:p w14:paraId="28123B2E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предусмотрено программным содержанием</w:t>
            </w:r>
          </w:p>
        </w:tc>
      </w:tr>
      <w:tr w:rsidR="00E53B5E" w:rsidRPr="00E53B5E" w14:paraId="15C84388" w14:textId="77777777" w:rsidTr="00E53B5E">
        <w:tc>
          <w:tcPr>
            <w:tcW w:w="668" w:type="dxa"/>
            <w:hideMark/>
          </w:tcPr>
          <w:p w14:paraId="4CC3B589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1838CA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B476610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0" w:type="dxa"/>
            <w:hideMark/>
          </w:tcPr>
          <w:p w14:paraId="3D2354FF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  образовательная программа дошкольного образования коррекционно-развивающей работы для детей с задержкой психического развития 5-8 лет  Муниципального автономного дошкольного образовательного учреждения детского сада № 14 г. Липецка</w:t>
            </w:r>
          </w:p>
        </w:tc>
        <w:tc>
          <w:tcPr>
            <w:tcW w:w="1173" w:type="dxa"/>
            <w:hideMark/>
          </w:tcPr>
          <w:p w14:paraId="0F8084AB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6E5947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463EBBC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78575732" w14:textId="77777777" w:rsidR="00E53B5E" w:rsidRPr="00E53B5E" w:rsidRDefault="00E53B5E" w:rsidP="00E53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14:paraId="49B91971" w14:textId="77777777" w:rsidR="00E53B5E" w:rsidRPr="00E53B5E" w:rsidRDefault="00E53B5E" w:rsidP="00E53B5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5 до 8 лет)</w:t>
            </w:r>
          </w:p>
        </w:tc>
        <w:tc>
          <w:tcPr>
            <w:tcW w:w="1276" w:type="dxa"/>
            <w:hideMark/>
          </w:tcPr>
          <w:p w14:paraId="5D11DCB1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4C4793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627AA4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7B07ADCE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 область – «Речевое развитие»;</w:t>
            </w:r>
          </w:p>
          <w:p w14:paraId="70A3BBEF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бразовательная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область - «Познавательное развитие»;</w:t>
            </w:r>
          </w:p>
          <w:p w14:paraId="546DA2A7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 область - «Социально- коммуникативное развитие»;</w:t>
            </w:r>
          </w:p>
          <w:p w14:paraId="0D05D0FD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 область – «Художественно- эстетическое развитие»;</w:t>
            </w:r>
          </w:p>
          <w:p w14:paraId="332F381A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образовательная область – «Физическое развитие»</w:t>
            </w:r>
          </w:p>
        </w:tc>
        <w:tc>
          <w:tcPr>
            <w:tcW w:w="2040" w:type="dxa"/>
            <w:hideMark/>
          </w:tcPr>
          <w:p w14:paraId="35880E25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936CF8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15E51D20" w14:textId="77777777" w:rsidTr="00E53B5E">
        <w:tc>
          <w:tcPr>
            <w:tcW w:w="668" w:type="dxa"/>
            <w:hideMark/>
          </w:tcPr>
          <w:p w14:paraId="3ED37F4A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C70D47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553D00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0" w:type="dxa"/>
            <w:hideMark/>
          </w:tcPr>
          <w:p w14:paraId="16120B89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"Робототехника" технической направленности "Робототехника" для детей старшего дошкольного возраста</w:t>
            </w:r>
          </w:p>
        </w:tc>
        <w:tc>
          <w:tcPr>
            <w:tcW w:w="1173" w:type="dxa"/>
            <w:hideMark/>
          </w:tcPr>
          <w:p w14:paraId="4D5134C6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3F627E00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14:paraId="40889952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5 до 8 лет)</w:t>
            </w:r>
          </w:p>
        </w:tc>
        <w:tc>
          <w:tcPr>
            <w:tcW w:w="1276" w:type="dxa"/>
            <w:hideMark/>
          </w:tcPr>
          <w:p w14:paraId="536EB807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5996CB32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08FE112A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6D128886" w14:textId="77777777" w:rsidTr="00E53B5E">
        <w:tc>
          <w:tcPr>
            <w:tcW w:w="668" w:type="dxa"/>
            <w:hideMark/>
          </w:tcPr>
          <w:p w14:paraId="119B1631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5AF06CF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A4DEBC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0" w:type="dxa"/>
            <w:hideMark/>
          </w:tcPr>
          <w:p w14:paraId="1E019A3B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художественно - эстетического направления "Хореография" для детей старшего дошкольного возраста</w:t>
            </w:r>
          </w:p>
        </w:tc>
        <w:tc>
          <w:tcPr>
            <w:tcW w:w="1173" w:type="dxa"/>
            <w:hideMark/>
          </w:tcPr>
          <w:p w14:paraId="3E868B4C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4A9AAF7C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14:paraId="2B4B0FD3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5 до 8 лет)</w:t>
            </w:r>
          </w:p>
        </w:tc>
        <w:tc>
          <w:tcPr>
            <w:tcW w:w="1276" w:type="dxa"/>
            <w:hideMark/>
          </w:tcPr>
          <w:p w14:paraId="79AADB14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2AA38EC5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5FA8E2D2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7DBA6417" w14:textId="77777777" w:rsidTr="00E53B5E">
        <w:tc>
          <w:tcPr>
            <w:tcW w:w="668" w:type="dxa"/>
            <w:hideMark/>
          </w:tcPr>
          <w:p w14:paraId="7B0C6EA4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14:paraId="26FD946C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33BD09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0" w:type="dxa"/>
            <w:hideMark/>
          </w:tcPr>
          <w:p w14:paraId="00E7FF41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образовательная программа художественно - эстетической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направлености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Игротанцы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малышей" для детей младшего дошкольного возраста</w:t>
            </w:r>
          </w:p>
        </w:tc>
        <w:tc>
          <w:tcPr>
            <w:tcW w:w="1173" w:type="dxa"/>
            <w:hideMark/>
          </w:tcPr>
          <w:p w14:paraId="5F381330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05450996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14:paraId="448D62B5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3 до 4 лет)</w:t>
            </w:r>
          </w:p>
        </w:tc>
        <w:tc>
          <w:tcPr>
            <w:tcW w:w="1276" w:type="dxa"/>
            <w:hideMark/>
          </w:tcPr>
          <w:p w14:paraId="7F10A1D3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3C1D2752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457A3E72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72081D4F" w14:textId="77777777" w:rsidTr="00E53B5E">
        <w:tc>
          <w:tcPr>
            <w:tcW w:w="668" w:type="dxa"/>
            <w:hideMark/>
          </w:tcPr>
          <w:p w14:paraId="729ECDE6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14DE105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BE6F62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10" w:type="dxa"/>
            <w:hideMark/>
          </w:tcPr>
          <w:p w14:paraId="2BC3D207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художественно - эстетической направленности "Веселые нотки" для детей среднего и старшего дошкольного возраста</w:t>
            </w:r>
          </w:p>
        </w:tc>
        <w:tc>
          <w:tcPr>
            <w:tcW w:w="1173" w:type="dxa"/>
            <w:hideMark/>
          </w:tcPr>
          <w:p w14:paraId="125D1EB4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196F8FCC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14:paraId="67EC459F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4 до 8 лет)</w:t>
            </w:r>
          </w:p>
        </w:tc>
        <w:tc>
          <w:tcPr>
            <w:tcW w:w="1276" w:type="dxa"/>
            <w:hideMark/>
          </w:tcPr>
          <w:p w14:paraId="6E37CDA9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6DD9B19F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538009E3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6F576130" w14:textId="77777777" w:rsidTr="00E53B5E">
        <w:tc>
          <w:tcPr>
            <w:tcW w:w="668" w:type="dxa"/>
            <w:hideMark/>
          </w:tcPr>
          <w:p w14:paraId="3C59435B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10" w:type="dxa"/>
            <w:hideMark/>
          </w:tcPr>
          <w:p w14:paraId="4779C403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социально -гуманитарной направленности "Расти малыш" для детей младшего дошкольного возраста</w:t>
            </w:r>
          </w:p>
        </w:tc>
        <w:tc>
          <w:tcPr>
            <w:tcW w:w="1173" w:type="dxa"/>
            <w:hideMark/>
          </w:tcPr>
          <w:p w14:paraId="25618BA5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2A3709A4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14:paraId="1C79A41C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3 до 4 лет)</w:t>
            </w:r>
          </w:p>
        </w:tc>
        <w:tc>
          <w:tcPr>
            <w:tcW w:w="1276" w:type="dxa"/>
            <w:hideMark/>
          </w:tcPr>
          <w:p w14:paraId="01997D40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7866A0C4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143278F7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32FD8593" w14:textId="77777777" w:rsidTr="00E53B5E">
        <w:tc>
          <w:tcPr>
            <w:tcW w:w="668" w:type="dxa"/>
            <w:hideMark/>
          </w:tcPr>
          <w:p w14:paraId="063856E4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10" w:type="dxa"/>
            <w:hideMark/>
          </w:tcPr>
          <w:p w14:paraId="3A6A2466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социально -гуманитарной направленности "Юный гений" для детей среднего и старшего дошкольного возраста</w:t>
            </w:r>
          </w:p>
        </w:tc>
        <w:tc>
          <w:tcPr>
            <w:tcW w:w="1173" w:type="dxa"/>
            <w:hideMark/>
          </w:tcPr>
          <w:p w14:paraId="1503200B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33F1084F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14:paraId="40D88F06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4 до 8 лет)</w:t>
            </w:r>
          </w:p>
        </w:tc>
        <w:tc>
          <w:tcPr>
            <w:tcW w:w="1276" w:type="dxa"/>
            <w:hideMark/>
          </w:tcPr>
          <w:p w14:paraId="4EF3A83A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7489AB1C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60763C8B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3F81EFFB" w14:textId="77777777" w:rsidTr="00E53B5E">
        <w:tc>
          <w:tcPr>
            <w:tcW w:w="668" w:type="dxa"/>
            <w:hideMark/>
          </w:tcPr>
          <w:p w14:paraId="42FA3384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10" w:type="dxa"/>
            <w:hideMark/>
          </w:tcPr>
          <w:p w14:paraId="13972400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художественно - эстетической направленности "Студия "Этюд" для детей старшего дошкольного возраста</w:t>
            </w:r>
          </w:p>
        </w:tc>
        <w:tc>
          <w:tcPr>
            <w:tcW w:w="1173" w:type="dxa"/>
            <w:hideMark/>
          </w:tcPr>
          <w:p w14:paraId="284CCDB2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257BFA43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14:paraId="203C9297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5 до 8 лет)</w:t>
            </w:r>
          </w:p>
        </w:tc>
        <w:tc>
          <w:tcPr>
            <w:tcW w:w="1276" w:type="dxa"/>
            <w:hideMark/>
          </w:tcPr>
          <w:p w14:paraId="4ED071D0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2DAB12ED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1701EA30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726959FC" w14:textId="77777777" w:rsidTr="00E53B5E">
        <w:tc>
          <w:tcPr>
            <w:tcW w:w="668" w:type="dxa"/>
            <w:hideMark/>
          </w:tcPr>
          <w:p w14:paraId="76E04107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10" w:type="dxa"/>
            <w:hideMark/>
          </w:tcPr>
          <w:p w14:paraId="142BA960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образовательная программа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спортивной направленности "Гибкий путь" для детей старшего дошкольного возраста</w:t>
            </w:r>
          </w:p>
        </w:tc>
        <w:tc>
          <w:tcPr>
            <w:tcW w:w="1173" w:type="dxa"/>
            <w:hideMark/>
          </w:tcPr>
          <w:p w14:paraId="6A0D76DA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21958521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14:paraId="0021071A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5 до 8 лет)</w:t>
            </w:r>
          </w:p>
        </w:tc>
        <w:tc>
          <w:tcPr>
            <w:tcW w:w="1276" w:type="dxa"/>
            <w:hideMark/>
          </w:tcPr>
          <w:p w14:paraId="0E1A2832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1C84BF0A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2BA19F4F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07EBFDF2" w14:textId="77777777" w:rsidTr="00E53B5E">
        <w:tc>
          <w:tcPr>
            <w:tcW w:w="668" w:type="dxa"/>
            <w:hideMark/>
          </w:tcPr>
          <w:p w14:paraId="4EAE12E7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810" w:type="dxa"/>
            <w:hideMark/>
          </w:tcPr>
          <w:p w14:paraId="07181997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социально - гуманитарной направленности "Ментальная арифметика" для детей старшего дошкольного возраста</w:t>
            </w:r>
          </w:p>
        </w:tc>
        <w:tc>
          <w:tcPr>
            <w:tcW w:w="1173" w:type="dxa"/>
            <w:hideMark/>
          </w:tcPr>
          <w:p w14:paraId="429A5806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362FB16D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  <w:p w14:paraId="5EB674DE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5 до 8 лет)</w:t>
            </w:r>
          </w:p>
        </w:tc>
        <w:tc>
          <w:tcPr>
            <w:tcW w:w="1276" w:type="dxa"/>
            <w:hideMark/>
          </w:tcPr>
          <w:p w14:paraId="18AE536D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72C329DA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4429854F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6D1D859B" w14:textId="77777777" w:rsidTr="00E53B5E">
        <w:tc>
          <w:tcPr>
            <w:tcW w:w="668" w:type="dxa"/>
            <w:hideMark/>
          </w:tcPr>
          <w:p w14:paraId="0379E304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10" w:type="dxa"/>
            <w:hideMark/>
          </w:tcPr>
          <w:p w14:paraId="7606C978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образовательная программа социально -гуманитарной направленности "Буковка" для детей старшего дошкольного возраста</w:t>
            </w:r>
          </w:p>
        </w:tc>
        <w:tc>
          <w:tcPr>
            <w:tcW w:w="1173" w:type="dxa"/>
            <w:hideMark/>
          </w:tcPr>
          <w:p w14:paraId="7D6C098F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715" w:type="dxa"/>
            <w:hideMark/>
          </w:tcPr>
          <w:p w14:paraId="34B7B4A7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14:paraId="069A2E55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5 до 8 лет)</w:t>
            </w:r>
          </w:p>
        </w:tc>
        <w:tc>
          <w:tcPr>
            <w:tcW w:w="1276" w:type="dxa"/>
            <w:hideMark/>
          </w:tcPr>
          <w:p w14:paraId="63F0272D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0F1BE150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3B9F661F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  <w:tr w:rsidR="00E53B5E" w:rsidRPr="00E53B5E" w14:paraId="433524AD" w14:textId="77777777" w:rsidTr="00E53B5E">
        <w:tc>
          <w:tcPr>
            <w:tcW w:w="668" w:type="dxa"/>
            <w:hideMark/>
          </w:tcPr>
          <w:p w14:paraId="209B7D0D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10" w:type="dxa"/>
            <w:hideMark/>
          </w:tcPr>
          <w:p w14:paraId="08192B60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образовательная программа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спортивной направленности "Детский фитнес" для детей старшего дошкольного возраста</w:t>
            </w:r>
          </w:p>
        </w:tc>
        <w:tc>
          <w:tcPr>
            <w:tcW w:w="1173" w:type="dxa"/>
            <w:hideMark/>
          </w:tcPr>
          <w:p w14:paraId="48A1B893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5" w:type="dxa"/>
            <w:hideMark/>
          </w:tcPr>
          <w:p w14:paraId="7F32A9CD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  <w:p w14:paraId="55A92BD6" w14:textId="77777777" w:rsidR="00E53B5E" w:rsidRPr="00E53B5E" w:rsidRDefault="00E53B5E" w:rsidP="00E53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детей с 5 до 8 лет)</w:t>
            </w:r>
          </w:p>
        </w:tc>
        <w:tc>
          <w:tcPr>
            <w:tcW w:w="1276" w:type="dxa"/>
            <w:hideMark/>
          </w:tcPr>
          <w:p w14:paraId="56038F13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3878" w:type="dxa"/>
            <w:hideMark/>
          </w:tcPr>
          <w:p w14:paraId="6194C00A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hideMark/>
          </w:tcPr>
          <w:p w14:paraId="22982E4E" w14:textId="77777777" w:rsidR="00E53B5E" w:rsidRPr="00E53B5E" w:rsidRDefault="00E53B5E" w:rsidP="00E5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предусмотренно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програмным</w:t>
            </w:r>
            <w:proofErr w:type="spellEnd"/>
            <w:r w:rsidRPr="00E53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содержанием</w:t>
            </w:r>
          </w:p>
        </w:tc>
      </w:tr>
    </w:tbl>
    <w:p w14:paraId="580E719B" w14:textId="77777777" w:rsidR="00463FB9" w:rsidRDefault="00463FB9" w:rsidP="00463FB9"/>
    <w:sectPr w:rsidR="00463FB9" w:rsidSect="00463F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samiq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FB9"/>
    <w:rsid w:val="00110A0C"/>
    <w:rsid w:val="00463FB9"/>
    <w:rsid w:val="00A3467E"/>
    <w:rsid w:val="00B2766B"/>
    <w:rsid w:val="00E53B5E"/>
    <w:rsid w:val="00E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4496"/>
  <w15:chartTrackingRefBased/>
  <w15:docId w15:val="{AFA6B0F5-8370-4566-ABA5-609C39A7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5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2024-06-05T08:50:00Z</dcterms:created>
  <dcterms:modified xsi:type="dcterms:W3CDTF">2024-06-06T19:52:00Z</dcterms:modified>
</cp:coreProperties>
</file>